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F67E" w14:textId="0575350A" w:rsidR="00D13FBE" w:rsidRDefault="00D13FBE" w:rsidP="00916B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6AC1CE96" wp14:editId="3AC836D0">
            <wp:extent cx="842010" cy="842010"/>
            <wp:effectExtent l="0" t="0" r="0" b="0"/>
            <wp:docPr id="729320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4201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195AC" w14:textId="6A4D4CC0" w:rsidR="00916BF6" w:rsidRDefault="00A65CC4" w:rsidP="006E3E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A65CC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Garden Club Federation of Massachusetts, Inc.</w:t>
      </w:r>
    </w:p>
    <w:p w14:paraId="27B5EE2D" w14:textId="2E6E0D69" w:rsidR="00916BF6" w:rsidRDefault="00107E11" w:rsidP="00916B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Bi-weekly </w:t>
      </w:r>
      <w:r w:rsidR="006E3E7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Communication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for </w:t>
      </w:r>
    </w:p>
    <w:p w14:paraId="7C543AB2" w14:textId="6BC4207C" w:rsidR="00107E11" w:rsidRDefault="00107E11" w:rsidP="00916B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5D05F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October 6, 2025</w:t>
      </w:r>
    </w:p>
    <w:p w14:paraId="2900E74C" w14:textId="1D8207C0" w:rsidR="00A13E8A" w:rsidRPr="00A13E8A" w:rsidRDefault="00A13E8A" w:rsidP="00A13E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13E8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GCFM News You Need </w:t>
      </w:r>
    </w:p>
    <w:p w14:paraId="492B5313" w14:textId="77777777" w:rsidR="00A65CC4" w:rsidRPr="00A65CC4" w:rsidRDefault="00A65CC4" w:rsidP="00A65CC4">
      <w:pPr>
        <w:spacing w:before="1013" w:after="0" w:line="240" w:lineRule="auto"/>
        <w:ind w:left="31"/>
        <w:rPr>
          <w:rFonts w:ascii="Times New Roman" w:eastAsia="Times New Roman" w:hAnsi="Times New Roman" w:cs="Times New Roman"/>
          <w:kern w:val="0"/>
          <w14:ligatures w14:val="none"/>
        </w:rPr>
      </w:pPr>
      <w:r w:rsidRPr="00C036E9">
        <w:rPr>
          <w:rFonts w:ascii="Arial" w:eastAsia="Times New Roman" w:hAnsi="Arial" w:cs="Arial"/>
          <w:b/>
          <w:bCs/>
          <w:color w:val="388600"/>
          <w:kern w:val="0"/>
          <w:u w:val="single"/>
          <w:shd w:val="clear" w:color="auto" w:fill="FFFFFF"/>
          <w14:ligatures w14:val="none"/>
        </w:rPr>
        <w:t>PRESIDENT’S CORNER</w:t>
      </w:r>
      <w:r w:rsidRPr="00C036E9">
        <w:rPr>
          <w:rFonts w:ascii="Arial" w:eastAsia="Times New Roman" w:hAnsi="Arial" w:cs="Arial"/>
          <w:b/>
          <w:bCs/>
          <w:color w:val="3886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C036E9">
        <w:rPr>
          <w:rFonts w:ascii="Arial" w:eastAsia="Times New Roman" w:hAnsi="Arial" w:cs="Arial"/>
          <w:b/>
          <w:bCs/>
          <w:color w:val="005E00"/>
          <w:kern w:val="0"/>
          <w:sz w:val="22"/>
          <w:szCs w:val="22"/>
          <w:shd w:val="clear" w:color="auto" w:fill="FFFFFF"/>
          <w14:ligatures w14:val="none"/>
        </w:rPr>
        <w:t xml:space="preserve">by </w:t>
      </w:r>
      <w:r w:rsidRPr="00A65C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Kim Edwards:</w:t>
      </w:r>
      <w:r w:rsidRPr="00A65C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E1EEB94" w14:textId="1C816F11" w:rsidR="00A65CC4" w:rsidRPr="00FD367E" w:rsidRDefault="006F76AF" w:rsidP="00A65CC4">
      <w:pPr>
        <w:spacing w:before="40" w:after="0" w:line="240" w:lineRule="auto"/>
        <w:ind w:left="2" w:right="278" w:hanging="2"/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</w:pPr>
      <w:r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At this time of year many </w:t>
      </w:r>
      <w:r w:rsidR="00233CD9"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>clubs’</w:t>
      </w:r>
      <w:r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Executive Board leadership </w:t>
      </w:r>
      <w:r w:rsidR="00233CD9"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has transitioned and </w:t>
      </w:r>
      <w:r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>we thought it best to again bring your attention to upcoming key dates of all important upcoming programs, items and deadlines.</w:t>
      </w:r>
    </w:p>
    <w:p w14:paraId="7D380AF7" w14:textId="1DF7708B" w:rsidR="00233CD9" w:rsidRPr="00FD367E" w:rsidRDefault="006F76AF" w:rsidP="00A65CC4">
      <w:pPr>
        <w:spacing w:before="40" w:after="0" w:line="240" w:lineRule="auto"/>
        <w:ind w:left="2" w:right="278" w:hanging="2"/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</w:pPr>
      <w:r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Going </w:t>
      </w:r>
      <w:r w:rsidR="007F5818"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>forward,</w:t>
      </w:r>
      <w:r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plans are to provide communication twice a month with key </w:t>
      </w:r>
      <w:proofErr w:type="gramStart"/>
      <w:r w:rsidR="00233CD9"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>deadline</w:t>
      </w:r>
      <w:proofErr w:type="gramEnd"/>
      <w:r w:rsidR="00233CD9"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and </w:t>
      </w:r>
      <w:r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>dates in the first monthly edition</w:t>
      </w:r>
      <w:r w:rsidR="00233CD9"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>, and in the second monthly edition provide club key activities, celebrations, ideas and news.</w:t>
      </w:r>
    </w:p>
    <w:p w14:paraId="01221FE6" w14:textId="1864BBE0" w:rsidR="006F76AF" w:rsidRPr="00FD367E" w:rsidRDefault="00233CD9" w:rsidP="00A65CC4">
      <w:pPr>
        <w:spacing w:before="40" w:after="0" w:line="240" w:lineRule="auto"/>
        <w:ind w:left="2" w:right="278" w:hanging="2"/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</w:pPr>
      <w:r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Our hope is this will help our individual clubs join in with idea sharing and knowledge exchanges. Please send your thoughts and suggestions, and as </w:t>
      </w:r>
      <w:r w:rsidR="007F5818"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>always,</w:t>
      </w:r>
      <w:r w:rsidRPr="00FD367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your input is appreciated and valued.</w:t>
      </w:r>
    </w:p>
    <w:p w14:paraId="234040EB" w14:textId="77777777" w:rsidR="00A65CC4" w:rsidRPr="00A65CC4" w:rsidRDefault="00A65CC4" w:rsidP="00A65C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073B07" w14:textId="1A2FA807" w:rsidR="00A65CC4" w:rsidRPr="00C036E9" w:rsidRDefault="00A65CC4" w:rsidP="00A65CC4">
      <w:pPr>
        <w:spacing w:before="40" w:after="0" w:line="240" w:lineRule="auto"/>
        <w:ind w:left="2" w:right="278" w:hanging="2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 w:rsidRPr="00C036E9">
        <w:rPr>
          <w:rFonts w:ascii="Arial" w:eastAsia="Times New Roman" w:hAnsi="Arial" w:cs="Arial"/>
          <w:b/>
          <w:bCs/>
          <w:color w:val="70AD47" w:themeColor="accent6"/>
          <w:kern w:val="0"/>
          <w:u w:val="single"/>
          <w:shd w:val="clear" w:color="auto" w:fill="FFFFFF"/>
          <w14:ligatures w14:val="none"/>
        </w:rPr>
        <w:t>T</w:t>
      </w:r>
      <w:r w:rsidR="00C036E9" w:rsidRPr="00C036E9">
        <w:rPr>
          <w:rFonts w:ascii="Arial" w:eastAsia="Times New Roman" w:hAnsi="Arial" w:cs="Arial"/>
          <w:b/>
          <w:bCs/>
          <w:color w:val="70AD47" w:themeColor="accent6"/>
          <w:kern w:val="0"/>
          <w:u w:val="single"/>
          <w:shd w:val="clear" w:color="auto" w:fill="FFFFFF"/>
          <w14:ligatures w14:val="none"/>
        </w:rPr>
        <w:t>IME-SENSITIVE ITEMS</w:t>
      </w:r>
      <w:r w:rsidR="008C40CB" w:rsidRPr="00C036E9">
        <w:rPr>
          <w:rFonts w:ascii="Arial" w:eastAsia="Times New Roman" w:hAnsi="Arial" w:cs="Arial"/>
          <w:b/>
          <w:bCs/>
          <w:color w:val="70AD47" w:themeColor="accent6"/>
          <w:kern w:val="0"/>
          <w:sz w:val="28"/>
          <w:szCs w:val="28"/>
          <w:u w:val="single"/>
          <w:shd w:val="clear" w:color="auto" w:fill="FFFFFF"/>
          <w14:ligatures w14:val="none"/>
        </w:rPr>
        <w:t>:</w:t>
      </w:r>
      <w:r w:rsidRPr="00C036E9">
        <w:rPr>
          <w:rFonts w:ascii="Arial" w:eastAsia="Times New Roman" w:hAnsi="Arial" w:cs="Arial"/>
          <w:b/>
          <w:bCs/>
          <w:color w:val="70AD47" w:themeColor="accent6"/>
          <w:kern w:val="0"/>
          <w:sz w:val="28"/>
          <w:szCs w:val="28"/>
          <w:u w:val="single"/>
          <w14:ligatures w14:val="none"/>
        </w:rPr>
        <w:t> </w:t>
      </w:r>
    </w:p>
    <w:p w14:paraId="77707C91" w14:textId="77777777" w:rsidR="00A65CC4" w:rsidRPr="008C40CB" w:rsidRDefault="00A65CC4" w:rsidP="00A65CC4">
      <w:pPr>
        <w:spacing w:before="4" w:after="0" w:line="240" w:lineRule="auto"/>
        <w:ind w:left="24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  <w:t xml:space="preserve">TODAY Oct 6, </w:t>
      </w:r>
      <w:proofErr w:type="gramStart"/>
      <w:r w:rsidRPr="008C40CB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  <w:t>2025</w:t>
      </w:r>
      <w:proofErr w:type="gramEnd"/>
      <w:r w:rsidRPr="008C40CB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  <w:t xml:space="preserve"> at 7:00 PM 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via Zoom: GCFM President &amp; Treasurer Fall Meeting </w:t>
      </w:r>
    </w:p>
    <w:p w14:paraId="3167BEC9" w14:textId="77777777" w:rsidR="00A65CC4" w:rsidRPr="008C40CB" w:rsidRDefault="00A65CC4" w:rsidP="00A65CC4">
      <w:pPr>
        <w:spacing w:before="13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 Free Webinar via Zoom. </w:t>
      </w: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>Registration required.</w:t>
      </w: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740F0573" w14:textId="77777777" w:rsidR="00A65CC4" w:rsidRPr="008C40CB" w:rsidRDefault="00A65CC4" w:rsidP="00A65CC4">
      <w:pPr>
        <w:spacing w:before="13" w:after="0" w:line="240" w:lineRule="auto"/>
        <w:ind w:left="31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Fall 2025: Who and What is GCFM</w:t>
      </w: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Free Webinar for All Garden Club Members. Details </w:t>
      </w:r>
      <w:proofErr w:type="gramStart"/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</w:t>
      </w:r>
      <w:proofErr w:type="gramEnd"/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soon.</w:t>
      </w:r>
    </w:p>
    <w:p w14:paraId="7F510436" w14:textId="77777777" w:rsidR="00A65CC4" w:rsidRPr="008C40CB" w:rsidRDefault="00A65CC4" w:rsidP="00A65CC4">
      <w:pPr>
        <w:spacing w:before="46" w:after="0" w:line="240" w:lineRule="auto"/>
        <w:ind w:left="24" w:right="2084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2E2F2F"/>
          <w:kern w:val="0"/>
          <w:sz w:val="22"/>
          <w:szCs w:val="22"/>
          <w:shd w:val="clear" w:color="auto" w:fill="FFFFFF"/>
          <w14:ligatures w14:val="none"/>
        </w:rPr>
        <w:t>October 15 - NGC PLANT AMERICA Community Project Grant Application Deadline</w:t>
      </w:r>
      <w:r w:rsidRPr="008C40CB">
        <w:rPr>
          <w:rFonts w:ascii="Arial" w:eastAsia="Times New Roman" w:hAnsi="Arial" w:cs="Arial"/>
          <w:b/>
          <w:bCs/>
          <w:color w:val="2E2F2F"/>
          <w:kern w:val="0"/>
          <w:sz w:val="22"/>
          <w:szCs w:val="22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:shd w:val="clear" w:color="auto" w:fill="FFFFFF"/>
          <w14:ligatures w14:val="none"/>
        </w:rPr>
        <w:t>Support for community-based gardening projects that make a visible impact.</w:t>
      </w:r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Let's continue to 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PLANT AMERICA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for the next 100 years!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  </w:t>
      </w:r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:shd w:val="clear" w:color="auto" w:fill="FFFFFF"/>
          <w14:ligatures w14:val="none"/>
        </w:rPr>
        <w:t xml:space="preserve">Link for more information: </w:t>
      </w:r>
      <w:r w:rsidRPr="008C40CB">
        <w:rPr>
          <w:rFonts w:ascii="Arial" w:eastAsia="Times New Roman" w:hAnsi="Arial" w:cs="Arial"/>
          <w:color w:val="3C78D8"/>
          <w:kern w:val="0"/>
          <w:sz w:val="20"/>
          <w:szCs w:val="20"/>
          <w:shd w:val="clear" w:color="auto" w:fill="FFFFFF"/>
          <w14:ligatures w14:val="none"/>
        </w:rPr>
        <w:t>www.plantamerica.org</w:t>
      </w:r>
      <w:r w:rsidRPr="008C40CB">
        <w:rPr>
          <w:rFonts w:ascii="Arial" w:eastAsia="Times New Roman" w:hAnsi="Arial" w:cs="Arial"/>
          <w:color w:val="3C78D8"/>
          <w:kern w:val="0"/>
          <w:sz w:val="20"/>
          <w:szCs w:val="20"/>
          <w14:ligatures w14:val="none"/>
        </w:rPr>
        <w:t> </w:t>
      </w:r>
    </w:p>
    <w:p w14:paraId="621B7A22" w14:textId="692EF798" w:rsidR="00A65CC4" w:rsidRPr="008C40CB" w:rsidRDefault="00A65CC4" w:rsidP="00837BF7">
      <w:pPr>
        <w:spacing w:before="325" w:after="0" w:line="240" w:lineRule="auto"/>
        <w:ind w:left="8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>N</w:t>
      </w:r>
      <w:r w:rsidR="008C40CB"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 xml:space="preserve">ATIONAL GARDEN CLUB </w:t>
      </w:r>
      <w:proofErr w:type="gramStart"/>
      <w:r w:rsidR="008C40CB"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>GRANTS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 -</w:t>
      </w:r>
      <w:proofErr w:type="gramEnd"/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Year Round</w:t>
      </w:r>
      <w:proofErr w:type="gramEnd"/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rolling grants starts 10/1/25 to 5/31/26 Link for all NGC grant information: </w:t>
      </w:r>
      <w:proofErr w:type="gramStart"/>
      <w:r w:rsidRPr="008C40CB">
        <w:rPr>
          <w:rFonts w:ascii="Arial" w:eastAsia="Times New Roman" w:hAnsi="Arial" w:cs="Arial"/>
          <w:color w:val="3C78D8"/>
          <w:kern w:val="0"/>
          <w:sz w:val="20"/>
          <w:szCs w:val="20"/>
          <w:shd w:val="clear" w:color="auto" w:fill="FFFFFF"/>
          <w14:ligatures w14:val="none"/>
        </w:rPr>
        <w:t>www.gardenclub.org/awards-and-grants</w:t>
      </w:r>
      <w:r w:rsidRPr="008C40CB">
        <w:rPr>
          <w:rFonts w:ascii="Arial" w:eastAsia="Times New Roman" w:hAnsi="Arial" w:cs="Arial"/>
          <w:color w:val="3C78D8"/>
          <w:kern w:val="0"/>
          <w:sz w:val="20"/>
          <w:szCs w:val="20"/>
          <w14:ligatures w14:val="none"/>
        </w:rPr>
        <w:t xml:space="preserve">  </w:t>
      </w: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Year</w:t>
      </w:r>
      <w:proofErr w:type="gramEnd"/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round r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olling grants available to offer support for specific needs - from youth education to recovery after natural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disasters. Three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categories -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Native Plant and Wildflower Grants, Youth Pollinator Garden Grants, Natural Disaster Grants. </w:t>
      </w:r>
    </w:p>
    <w:p w14:paraId="5329678E" w14:textId="77777777" w:rsidR="00A65CC4" w:rsidRPr="008C40CB" w:rsidRDefault="00A65CC4" w:rsidP="00A65CC4">
      <w:pPr>
        <w:spacing w:before="23" w:after="0" w:line="240" w:lineRule="auto"/>
        <w:ind w:left="31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14:ligatures w14:val="none"/>
        </w:rPr>
        <w:t xml:space="preserve">Receive </w:t>
      </w:r>
      <w:proofErr w:type="gramStart"/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14:ligatures w14:val="none"/>
        </w:rPr>
        <w:t>Espoma</w:t>
      </w:r>
      <w:proofErr w:type="gramEnd"/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14:ligatures w14:val="none"/>
        </w:rPr>
        <w:t xml:space="preserve"> plant foods and potting soils to support your garden club's project. </w:t>
      </w:r>
    </w:p>
    <w:p w14:paraId="7676A06E" w14:textId="77777777" w:rsidR="00A65CC4" w:rsidRPr="008C40CB" w:rsidRDefault="00A65CC4" w:rsidP="00A65CC4">
      <w:pPr>
        <w:spacing w:before="36" w:after="0" w:line="240" w:lineRule="auto"/>
        <w:ind w:left="4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2E2F2F"/>
          <w:kern w:val="0"/>
          <w:sz w:val="22"/>
          <w:szCs w:val="22"/>
          <w14:ligatures w14:val="none"/>
        </w:rPr>
        <w:t>January 1 - March 1: NGC AMES Tools Grant </w:t>
      </w:r>
    </w:p>
    <w:p w14:paraId="3FF580BD" w14:textId="77777777" w:rsidR="00A65CC4" w:rsidRPr="008C40CB" w:rsidRDefault="00A65CC4" w:rsidP="00A65CC4">
      <w:pPr>
        <w:spacing w:before="50" w:after="0" w:line="240" w:lineRule="auto"/>
        <w:rPr>
          <w:rFonts w:ascii="Arial" w:eastAsia="Times New Roman" w:hAnsi="Arial" w:cs="Arial"/>
          <w:color w:val="2E2F2F"/>
          <w:kern w:val="0"/>
          <w:sz w:val="20"/>
          <w:szCs w:val="20"/>
          <w14:ligatures w14:val="none"/>
        </w:rPr>
      </w:pPr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14:ligatures w14:val="none"/>
        </w:rPr>
        <w:t>Apply for high-quality tools to help your club complete its projects efficiently. </w:t>
      </w:r>
    </w:p>
    <w:p w14:paraId="4858B856" w14:textId="77777777" w:rsidR="00A65CC4" w:rsidRPr="008C40CB" w:rsidRDefault="00A65CC4" w:rsidP="008C40CB">
      <w:pPr>
        <w:spacing w:before="295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2E2F2F"/>
          <w:kern w:val="0"/>
          <w:sz w:val="22"/>
          <w:szCs w:val="22"/>
          <w:shd w:val="clear" w:color="auto" w:fill="FFFFFF"/>
          <w14:ligatures w14:val="none"/>
        </w:rPr>
        <w:t>Upcoming GCFM Deadlines:</w:t>
      </w:r>
      <w:r w:rsidRPr="008C40CB">
        <w:rPr>
          <w:rFonts w:ascii="Arial" w:eastAsia="Times New Roman" w:hAnsi="Arial" w:cs="Arial"/>
          <w:b/>
          <w:bCs/>
          <w:color w:val="2E2F2F"/>
          <w:kern w:val="0"/>
          <w:sz w:val="22"/>
          <w:szCs w:val="22"/>
          <w14:ligatures w14:val="none"/>
        </w:rPr>
        <w:t> </w:t>
      </w:r>
    </w:p>
    <w:p w14:paraId="0EA4A7BE" w14:textId="77777777" w:rsidR="00A65CC4" w:rsidRPr="008C40CB" w:rsidRDefault="00A65CC4" w:rsidP="00A65CC4">
      <w:pPr>
        <w:spacing w:before="38" w:after="0" w:line="240" w:lineRule="auto"/>
        <w:ind w:left="24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Oct 25, 2025: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Deadline for Member Club 501(c) (3) renewals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5DC3D819" w14:textId="77777777" w:rsidR="00A65CC4" w:rsidRPr="008C40CB" w:rsidRDefault="00A65CC4" w:rsidP="00A65CC4">
      <w:pPr>
        <w:spacing w:before="43" w:after="0" w:line="240" w:lineRule="auto"/>
        <w:ind w:left="31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2E2F2F"/>
          <w:kern w:val="0"/>
          <w:sz w:val="22"/>
          <w:szCs w:val="22"/>
          <w14:ligatures w14:val="none"/>
        </w:rPr>
        <w:t xml:space="preserve">Dec 1, 2025: </w:t>
      </w:r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14:ligatures w14:val="none"/>
        </w:rPr>
        <w:t>Award Submissions due for State Awards &amp; State Flower Show Awards </w:t>
      </w:r>
    </w:p>
    <w:p w14:paraId="3D461A23" w14:textId="77777777" w:rsidR="00A65CC4" w:rsidRPr="008C40CB" w:rsidRDefault="00A65CC4" w:rsidP="00A65CC4">
      <w:pPr>
        <w:spacing w:before="43" w:after="0" w:line="240" w:lineRule="auto"/>
        <w:ind w:left="30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2E2F2F"/>
          <w:kern w:val="0"/>
          <w:sz w:val="20"/>
          <w:szCs w:val="20"/>
          <w14:ligatures w14:val="none"/>
        </w:rPr>
        <w:t xml:space="preserve">Link </w:t>
      </w:r>
      <w:r w:rsidRPr="008C40CB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:shd w:val="clear" w:color="auto" w:fill="FFFFFF"/>
          <w14:ligatures w14:val="none"/>
        </w:rPr>
        <w:t>GCFM Awards</w:t>
      </w:r>
      <w:r w:rsidRPr="008C40CB">
        <w:rPr>
          <w:rFonts w:ascii="Arial" w:eastAsia="Times New Roman" w:hAnsi="Arial" w:cs="Arial"/>
          <w:color w:val="1155CC"/>
          <w:kern w:val="0"/>
          <w:sz w:val="22"/>
          <w:szCs w:val="22"/>
          <w14:ligatures w14:val="none"/>
        </w:rPr>
        <w:t> </w:t>
      </w:r>
    </w:p>
    <w:p w14:paraId="45658F80" w14:textId="77777777" w:rsidR="00A65CC4" w:rsidRPr="008C40CB" w:rsidRDefault="00A65CC4" w:rsidP="00A65CC4">
      <w:pPr>
        <w:spacing w:before="308" w:after="0" w:line="240" w:lineRule="auto"/>
        <w:ind w:left="31"/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  <w:t>EDUCATION SCHOOL REMINDERS </w:t>
      </w:r>
    </w:p>
    <w:p w14:paraId="643EF2B8" w14:textId="77777777" w:rsidR="00A65CC4" w:rsidRPr="008C40CB" w:rsidRDefault="00A65CC4" w:rsidP="00916BF6">
      <w:pPr>
        <w:spacing w:before="43" w:after="0" w:line="240" w:lineRule="auto"/>
        <w:ind w:right="2208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Oct 15-18, 2025: 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GCFM Flower Show School Course 3,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Doubletree Hilton Hotel, Milford, MA ● Registration deadline September 23, </w:t>
      </w:r>
      <w:proofErr w:type="gramStart"/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2025</w:t>
      </w:r>
      <w:proofErr w:type="gramEnd"/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and no refund after Oct 1, 2025 </w:t>
      </w:r>
    </w:p>
    <w:p w14:paraId="5DF27926" w14:textId="77777777" w:rsidR="00A65CC4" w:rsidRPr="008C40CB" w:rsidRDefault="00A65CC4" w:rsidP="00A65CC4">
      <w:pPr>
        <w:spacing w:before="11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Don’t miss out on this opportunity. Register now while space is available! </w:t>
      </w:r>
    </w:p>
    <w:p w14:paraId="3A1E8DC2" w14:textId="77777777" w:rsidR="00A65CC4" w:rsidRPr="008C40CB" w:rsidRDefault="00A65CC4" w:rsidP="00A65CC4">
      <w:pPr>
        <w:spacing w:before="33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●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Registration Link </w:t>
      </w:r>
      <w:r w:rsidRPr="008C40CB">
        <w:rPr>
          <w:rFonts w:ascii="Arial" w:eastAsia="Times New Roman" w:hAnsi="Arial" w:cs="Arial"/>
          <w:color w:val="1155CC"/>
          <w:kern w:val="0"/>
          <w:sz w:val="20"/>
          <w:szCs w:val="20"/>
          <w:shd w:val="clear" w:color="auto" w:fill="FFFFFF"/>
          <w14:ligatures w14:val="none"/>
        </w:rPr>
        <w:t>Flower Show School</w:t>
      </w:r>
      <w:r w:rsidRPr="008C40CB">
        <w:rPr>
          <w:rFonts w:ascii="Arial" w:eastAsia="Times New Roman" w:hAnsi="Arial" w:cs="Arial"/>
          <w:color w:val="1155CC"/>
          <w:kern w:val="0"/>
          <w:sz w:val="20"/>
          <w:szCs w:val="20"/>
          <w14:ligatures w14:val="none"/>
        </w:rPr>
        <w:t> </w:t>
      </w:r>
    </w:p>
    <w:p w14:paraId="413114FB" w14:textId="77777777" w:rsidR="00A65CC4" w:rsidRPr="008C40CB" w:rsidRDefault="00A65CC4" w:rsidP="00A65CC4">
      <w:pPr>
        <w:spacing w:before="5" w:after="0" w:line="240" w:lineRule="auto"/>
        <w:ind w:left="24" w:right="776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Oct 16-17, 2025: New England Garden Club Symposium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Sheraton Hartford South Hotel, Rocky Hill, CT 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Oct 28-30, 2025: GCGM Landscape Design School, Course 4 via Zoom </w:t>
      </w:r>
    </w:p>
    <w:p w14:paraId="12FEC24B" w14:textId="77777777" w:rsidR="00A65CC4" w:rsidRPr="008C40CB" w:rsidRDefault="00A65CC4" w:rsidP="00A65CC4">
      <w:pPr>
        <w:spacing w:before="54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Registration deadline Oct 15, 2025 </w:t>
      </w:r>
    </w:p>
    <w:p w14:paraId="52707A4E" w14:textId="77777777" w:rsidR="00A65CC4" w:rsidRPr="008C40CB" w:rsidRDefault="00A65CC4" w:rsidP="00A65CC4">
      <w:pPr>
        <w:spacing w:before="38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● Registration Link </w:t>
      </w:r>
      <w:r w:rsidRPr="008C40CB">
        <w:rPr>
          <w:rFonts w:ascii="Arial" w:eastAsia="Times New Roman" w:hAnsi="Arial" w:cs="Arial"/>
          <w:color w:val="1155CC"/>
          <w:kern w:val="0"/>
          <w:sz w:val="20"/>
          <w:szCs w:val="20"/>
          <w:shd w:val="clear" w:color="auto" w:fill="FFFFFF"/>
          <w14:ligatures w14:val="none"/>
        </w:rPr>
        <w:t>Landscape Design School</w:t>
      </w:r>
      <w:r w:rsidRPr="008C40CB">
        <w:rPr>
          <w:rFonts w:ascii="Arial" w:eastAsia="Times New Roman" w:hAnsi="Arial" w:cs="Arial"/>
          <w:color w:val="1155CC"/>
          <w:kern w:val="0"/>
          <w:sz w:val="20"/>
          <w:szCs w:val="20"/>
          <w14:ligatures w14:val="none"/>
        </w:rPr>
        <w:t> </w:t>
      </w:r>
    </w:p>
    <w:p w14:paraId="4010F1FB" w14:textId="77777777" w:rsidR="00A65CC4" w:rsidRPr="008C40CB" w:rsidRDefault="00A65CC4" w:rsidP="00A65CC4">
      <w:pPr>
        <w:spacing w:before="5" w:after="0" w:line="240" w:lineRule="auto"/>
        <w:ind w:left="31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0000FF"/>
          <w:kern w:val="0"/>
          <w:sz w:val="22"/>
          <w:szCs w:val="22"/>
          <w14:ligatures w14:val="none"/>
        </w:rPr>
        <w:t>FUN EVENTS &amp; WORKSHOP REMINDERS</w:t>
      </w:r>
    </w:p>
    <w:p w14:paraId="651FF662" w14:textId="77777777" w:rsidR="00A65CC4" w:rsidRPr="008C40CB" w:rsidRDefault="00A65CC4" w:rsidP="00A65CC4">
      <w:pPr>
        <w:spacing w:after="0" w:line="240" w:lineRule="auto"/>
        <w:ind w:left="24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Oct 28, 2025: GCFM Floral Design Basics Workshop with Margo Yie </w:t>
      </w:r>
    </w:p>
    <w:p w14:paraId="163C0364" w14:textId="77777777" w:rsidR="00A65CC4" w:rsidRPr="008C40CB" w:rsidRDefault="00A65CC4" w:rsidP="00A65CC4">
      <w:pPr>
        <w:spacing w:before="45" w:after="0" w:line="240" w:lineRule="auto"/>
        <w:ind w:left="24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lastRenderedPageBreak/>
        <w:t>Saint Susanna's Parish, 262 Needham St, Dedham, MA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75ADB7D" w14:textId="77777777" w:rsidR="00A65CC4" w:rsidRPr="008C40CB" w:rsidRDefault="00A65CC4" w:rsidP="00A65CC4">
      <w:pPr>
        <w:spacing w:before="1" w:after="0" w:line="240" w:lineRule="auto"/>
        <w:ind w:left="392" w:right="204" w:hanging="331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● Ruth Evans will amaze you with her knowledge and guide you through this Workshop to create an Amazing Design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that you </w:t>
      </w:r>
      <w:proofErr w:type="spellStart"/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didn”t</w:t>
      </w:r>
      <w:proofErr w:type="spellEnd"/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know you could ever do!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3A2FAD1" w14:textId="77777777" w:rsidR="00A65CC4" w:rsidRPr="008C40CB" w:rsidRDefault="00A65CC4" w:rsidP="00A65CC4">
      <w:pPr>
        <w:spacing w:before="12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● Registration Link </w:t>
      </w:r>
      <w:r w:rsidRPr="008C40CB">
        <w:rPr>
          <w:rFonts w:ascii="Arial" w:eastAsia="Times New Roman" w:hAnsi="Arial" w:cs="Arial"/>
          <w:color w:val="1155CC"/>
          <w:kern w:val="0"/>
          <w:sz w:val="20"/>
          <w:szCs w:val="20"/>
          <w:shd w:val="clear" w:color="auto" w:fill="FFFFFF"/>
          <w14:ligatures w14:val="none"/>
        </w:rPr>
        <w:t xml:space="preserve">October Design Workshop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Register today!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6E7CE470" w14:textId="77777777" w:rsidR="00A65CC4" w:rsidRPr="008C40CB" w:rsidRDefault="00A65CC4" w:rsidP="00A65CC4">
      <w:pPr>
        <w:spacing w:before="226" w:after="0" w:line="240" w:lineRule="auto"/>
        <w:ind w:left="2" w:right="389" w:firstLine="29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Dec 1, 2025: Museum of Fine Arts </w:t>
      </w: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  <w:t>Notification - Attention Floral Designers of New England!</w:t>
      </w: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Art in Bloom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2026 will mark the 50</w:t>
      </w:r>
      <w:r w:rsidRPr="008C40CB">
        <w:rPr>
          <w:rFonts w:ascii="Arial" w:eastAsia="Times New Roman" w:hAnsi="Arial" w:cs="Arial"/>
          <w:color w:val="000000"/>
          <w:kern w:val="0"/>
          <w:sz w:val="12"/>
          <w:szCs w:val="12"/>
          <w:vertAlign w:val="superscript"/>
          <w14:ligatures w14:val="none"/>
        </w:rPr>
        <w:t xml:space="preserve">th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anniversary of this beloved spring tradition and preparations are already underway!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Updates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from </w:t>
      </w: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  <w:t>L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inda Chernoff, Director, Special Events &amp; Meg Kasuba, Art in Bloom Floral Design Coordinator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Please save the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dates: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48548596" w14:textId="77777777" w:rsidR="00A65CC4" w:rsidRPr="008C40CB" w:rsidRDefault="00A65CC4" w:rsidP="00A65CC4">
      <w:pPr>
        <w:spacing w:before="259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● Monday, December 1, 2025: Application link opens for participation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6D95B0B8" w14:textId="77777777" w:rsidR="00A65CC4" w:rsidRPr="008C40CB" w:rsidRDefault="00A65CC4" w:rsidP="00A65CC4">
      <w:pPr>
        <w:spacing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● Monday, February 23, 2026: Arranger Orientation Day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22A96BE5" w14:textId="77777777" w:rsidR="00A65CC4" w:rsidRPr="008C40CB" w:rsidRDefault="00A65CC4" w:rsidP="00A65CC4">
      <w:pPr>
        <w:spacing w:before="7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● Thursday, April 30, 2026: Art in Bloom Arranging Day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589CFD24" w14:textId="77777777" w:rsidR="00A65CC4" w:rsidRPr="008C40CB" w:rsidRDefault="00A65CC4" w:rsidP="00A65CC4">
      <w:pPr>
        <w:spacing w:before="7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● Friday, May 1 – Sunday, May 3, 2026: Art in Bloom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9A83CD3" w14:textId="77777777" w:rsidR="00A65CC4" w:rsidRPr="008C40CB" w:rsidRDefault="00A65CC4" w:rsidP="00A65CC4">
      <w:pPr>
        <w:spacing w:before="7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● Monday, May 4, 2026: Art in Bloom Breakdown Day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66322FF6" w14:textId="77777777" w:rsidR="00A65CC4" w:rsidRPr="008C40CB" w:rsidRDefault="00A65CC4" w:rsidP="00A65CC4">
      <w:pPr>
        <w:spacing w:before="6" w:after="0" w:line="240" w:lineRule="auto"/>
        <w:ind w:left="392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● For questions, email </w:t>
      </w:r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  <w:t>MFA Art in Bloom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: </w:t>
      </w:r>
      <w:r w:rsidRPr="008C40CB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:shd w:val="clear" w:color="auto" w:fill="FFFFFF"/>
          <w14:ligatures w14:val="none"/>
        </w:rPr>
        <w:t>ArtInBloom@mfa.org</w:t>
      </w:r>
      <w:r w:rsidRPr="008C40CB">
        <w:rPr>
          <w:rFonts w:ascii="Arial" w:eastAsia="Times New Roman" w:hAnsi="Arial" w:cs="Arial"/>
          <w:color w:val="1155CC"/>
          <w:kern w:val="0"/>
          <w:sz w:val="22"/>
          <w:szCs w:val="22"/>
          <w14:ligatures w14:val="none"/>
        </w:rPr>
        <w:t> </w:t>
      </w:r>
    </w:p>
    <w:p w14:paraId="2E66CAE2" w14:textId="77777777" w:rsidR="00A65CC4" w:rsidRPr="008C40CB" w:rsidRDefault="00A65CC4" w:rsidP="00A65CC4">
      <w:pPr>
        <w:spacing w:before="249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258D23"/>
          <w:kern w:val="0"/>
          <w:sz w:val="22"/>
          <w:szCs w:val="22"/>
          <w14:ligatures w14:val="none"/>
        </w:rPr>
        <w:t>NEWS RIGHT OUT OF THE GCFM PRESS ROOM </w:t>
      </w:r>
    </w:p>
    <w:p w14:paraId="388203C3" w14:textId="77777777" w:rsidR="00A65CC4" w:rsidRPr="008C40CB" w:rsidRDefault="00A65CC4" w:rsidP="00A65CC4">
      <w:pPr>
        <w:spacing w:before="2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Another GCFM Contest? </w:t>
      </w:r>
      <w:proofErr w:type="gramStart"/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Yes</w:t>
      </w:r>
      <w:proofErr w:type="gramEnd"/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that is</w:t>
      </w:r>
      <w:proofErr w:type="gramEnd"/>
      <w:r w:rsidRPr="008C4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correct - a 2nd Contest for your club? </w:t>
      </w:r>
    </w:p>
    <w:p w14:paraId="6ED72A80" w14:textId="77777777" w:rsidR="00A65CC4" w:rsidRPr="008C40CB" w:rsidRDefault="00A65CC4" w:rsidP="00A65CC4">
      <w:pPr>
        <w:spacing w:before="14" w:after="0" w:line="240" w:lineRule="auto"/>
        <w:ind w:left="31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Hint: it has something to do with </w:t>
      </w:r>
      <w:r w:rsidRPr="008C40CB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14:ligatures w14:val="none"/>
        </w:rPr>
        <w:t>Red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C40CB">
        <w:rPr>
          <w:rFonts w:ascii="Arial" w:eastAsia="Times New Roman" w:hAnsi="Arial" w:cs="Arial"/>
          <w:b/>
          <w:bCs/>
          <w:color w:val="FFFFFF"/>
          <w:kern w:val="0"/>
          <w:sz w:val="20"/>
          <w:szCs w:val="20"/>
          <w:shd w:val="clear" w:color="auto" w:fill="CCCCCC"/>
          <w14:ligatures w14:val="none"/>
        </w:rPr>
        <w:t>White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, and </w:t>
      </w:r>
      <w:r w:rsidRPr="008C40CB">
        <w:rPr>
          <w:rFonts w:ascii="Arial" w:eastAsia="Times New Roman" w:hAnsi="Arial" w:cs="Arial"/>
          <w:b/>
          <w:bCs/>
          <w:color w:val="4A86E8"/>
          <w:kern w:val="0"/>
          <w:sz w:val="20"/>
          <w:szCs w:val="20"/>
          <w14:ligatures w14:val="none"/>
        </w:rPr>
        <w:t>Blue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……Stay tuned and think USA250 </w:t>
      </w:r>
    </w:p>
    <w:p w14:paraId="4F866876" w14:textId="77777777" w:rsidR="00A65CC4" w:rsidRPr="008C40CB" w:rsidRDefault="00A65CC4" w:rsidP="00A65CC4">
      <w:pPr>
        <w:spacing w:before="30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  <w:t xml:space="preserve">ON </w:t>
      </w:r>
      <w:proofErr w:type="gramStart"/>
      <w:r w:rsidRPr="008C40CB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  <w:t>THE GCFM</w:t>
      </w:r>
      <w:proofErr w:type="gramEnd"/>
      <w:r w:rsidRPr="008C40CB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  <w:t xml:space="preserve"> WEBSITE </w:t>
      </w:r>
      <w:r w:rsidRPr="008C40CB">
        <w:rPr>
          <w:rFonts w:ascii="Arial" w:eastAsia="Times New Roman" w:hAnsi="Arial" w:cs="Arial"/>
          <w:b/>
          <w:bCs/>
          <w:color w:val="1155CC"/>
          <w:kern w:val="0"/>
          <w:sz w:val="22"/>
          <w:szCs w:val="22"/>
          <w:u w:val="single"/>
          <w14:ligatures w14:val="none"/>
        </w:rPr>
        <w:t>GCFM.org</w:t>
      </w:r>
      <w:r w:rsidRPr="008C40CB">
        <w:rPr>
          <w:rFonts w:ascii="Arial" w:eastAsia="Times New Roman" w:hAnsi="Arial" w:cs="Arial"/>
          <w:b/>
          <w:bCs/>
          <w:color w:val="1155CC"/>
          <w:kern w:val="0"/>
          <w:sz w:val="22"/>
          <w:szCs w:val="22"/>
          <w14:ligatures w14:val="none"/>
        </w:rPr>
        <w:t> </w:t>
      </w:r>
    </w:p>
    <w:p w14:paraId="7262495C" w14:textId="77777777" w:rsidR="00A65CC4" w:rsidRPr="008C40CB" w:rsidRDefault="00A65CC4" w:rsidP="00A65CC4">
      <w:pPr>
        <w:spacing w:before="47" w:after="0" w:line="240" w:lineRule="auto"/>
        <w:ind w:left="4" w:right="999" w:hanging="33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To better serve our Garden Clubs and Board Members, GCFM is restructuring our </w:t>
      </w:r>
      <w:proofErr w:type="gramStart"/>
      <w:r w:rsidRPr="008C40CB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14:ligatures w14:val="none"/>
        </w:rPr>
        <w:t>Website</w:t>
      </w:r>
      <w:proofErr w:type="gramEnd"/>
      <w:r w:rsidRPr="008C40CB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into 3 areas: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1/ 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Main Website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which will continue to stay open to all clubs and the public </w:t>
      </w:r>
    </w:p>
    <w:p w14:paraId="3FA54E1A" w14:textId="77777777" w:rsidR="00A65CC4" w:rsidRPr="008C40CB" w:rsidRDefault="00A65CC4" w:rsidP="00A65CC4">
      <w:pPr>
        <w:spacing w:before="27" w:after="0" w:line="240" w:lineRule="auto"/>
        <w:ind w:left="6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2/ 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GCFM Board Members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 secured area </w:t>
      </w:r>
    </w:p>
    <w:p w14:paraId="43B202B4" w14:textId="77777777" w:rsidR="00A65CC4" w:rsidRPr="008C40CB" w:rsidRDefault="00A65CC4" w:rsidP="00A65CC4">
      <w:pPr>
        <w:spacing w:before="42" w:after="0" w:line="240" w:lineRule="auto"/>
        <w:ind w:left="23" w:right="2431" w:firstLine="4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(Board Members will receive an email with details to access the GCFM Board Restricted Area) 3/ </w:t>
      </w:r>
      <w:r w:rsidRPr="008C40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GCFM Federated Garden Clubs &amp; Members - </w:t>
      </w: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secured area </w:t>
      </w:r>
    </w:p>
    <w:p w14:paraId="1F1E8344" w14:textId="77777777" w:rsidR="00A65CC4" w:rsidRPr="008C40CB" w:rsidRDefault="00A65CC4" w:rsidP="00A65CC4">
      <w:pPr>
        <w:spacing w:before="23" w:after="0" w:line="240" w:lineRule="auto"/>
        <w:ind w:left="26"/>
        <w:rPr>
          <w:rFonts w:ascii="Arial" w:eastAsia="Times New Roman" w:hAnsi="Arial" w:cs="Arial"/>
          <w:kern w:val="0"/>
          <w14:ligatures w14:val="none"/>
        </w:rPr>
      </w:pPr>
      <w:r w:rsidRPr="008C40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Garden Club Presidents will receive details as soon </w:t>
      </w:r>
    </w:p>
    <w:p w14:paraId="013A52E3" w14:textId="77777777" w:rsidR="00C819D6" w:rsidRPr="008C40CB" w:rsidRDefault="00C819D6">
      <w:pPr>
        <w:rPr>
          <w:rFonts w:ascii="Arial" w:hAnsi="Arial" w:cs="Arial"/>
        </w:rPr>
      </w:pPr>
    </w:p>
    <w:sectPr w:rsidR="00C819D6" w:rsidRPr="008C40CB" w:rsidSect="00916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9C8"/>
    <w:multiLevelType w:val="hybridMultilevel"/>
    <w:tmpl w:val="81CC0532"/>
    <w:lvl w:ilvl="0" w:tplc="53240F76">
      <w:numFmt w:val="bullet"/>
      <w:lvlText w:val="-"/>
      <w:lvlJc w:val="left"/>
      <w:pPr>
        <w:ind w:left="4296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</w:abstractNum>
  <w:abstractNum w:abstractNumId="1" w15:restartNumberingAfterBreak="0">
    <w:nsid w:val="55EB6402"/>
    <w:multiLevelType w:val="hybridMultilevel"/>
    <w:tmpl w:val="9552EEB0"/>
    <w:lvl w:ilvl="0" w:tplc="47701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65481">
    <w:abstractNumId w:val="1"/>
  </w:num>
  <w:num w:numId="2" w16cid:durableId="101588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C4"/>
    <w:rsid w:val="00107E11"/>
    <w:rsid w:val="001457E7"/>
    <w:rsid w:val="00195BF1"/>
    <w:rsid w:val="001A3D85"/>
    <w:rsid w:val="00233CD9"/>
    <w:rsid w:val="00452CA2"/>
    <w:rsid w:val="005D05F6"/>
    <w:rsid w:val="006311D0"/>
    <w:rsid w:val="006C1A94"/>
    <w:rsid w:val="006E3E70"/>
    <w:rsid w:val="006F76AF"/>
    <w:rsid w:val="007F5818"/>
    <w:rsid w:val="00837BF7"/>
    <w:rsid w:val="008C40CB"/>
    <w:rsid w:val="008F6C40"/>
    <w:rsid w:val="00916BF6"/>
    <w:rsid w:val="00A13E8A"/>
    <w:rsid w:val="00A65CC4"/>
    <w:rsid w:val="00A66F98"/>
    <w:rsid w:val="00C036E9"/>
    <w:rsid w:val="00C819D6"/>
    <w:rsid w:val="00D13FBE"/>
    <w:rsid w:val="00D51122"/>
    <w:rsid w:val="00F674E2"/>
    <w:rsid w:val="00F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DBF0"/>
  <w15:chartTrackingRefBased/>
  <w15:docId w15:val="{F762B7B0-BB47-44F4-86B9-0100DB0C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C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C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C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C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Garrabrant</dc:creator>
  <cp:keywords/>
  <dc:description/>
  <cp:lastModifiedBy>Donna Garrabrant</cp:lastModifiedBy>
  <cp:revision>16</cp:revision>
  <dcterms:created xsi:type="dcterms:W3CDTF">2025-10-01T14:50:00Z</dcterms:created>
  <dcterms:modified xsi:type="dcterms:W3CDTF">2025-10-05T18:42:00Z</dcterms:modified>
</cp:coreProperties>
</file>